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A7FC" w14:textId="77777777" w:rsidR="004B7055" w:rsidRDefault="004B7055" w:rsidP="000241B5">
      <w:pPr>
        <w:rPr>
          <w:b/>
          <w:bCs/>
          <w:color w:val="223E92"/>
          <w:sz w:val="20"/>
          <w:szCs w:val="28"/>
          <w:lang w:val="en-US"/>
        </w:rPr>
      </w:pPr>
      <w:r w:rsidRPr="004B7055">
        <w:rPr>
          <w:b/>
          <w:bCs/>
          <w:color w:val="223E92"/>
          <w:sz w:val="20"/>
          <w:szCs w:val="28"/>
          <w:lang w:val="en-US"/>
        </w:rPr>
        <w:t xml:space="preserve">FDHRC’s New Chief Examiner / Nouvelle </w:t>
      </w:r>
      <w:proofErr w:type="spellStart"/>
      <w:r w:rsidRPr="004B7055">
        <w:rPr>
          <w:b/>
          <w:bCs/>
          <w:color w:val="223E92"/>
          <w:sz w:val="20"/>
          <w:szCs w:val="28"/>
          <w:lang w:val="en-US"/>
        </w:rPr>
        <w:t>Examinatrice</w:t>
      </w:r>
      <w:proofErr w:type="spellEnd"/>
      <w:r w:rsidRPr="004B7055">
        <w:rPr>
          <w:b/>
          <w:bCs/>
          <w:color w:val="223E92"/>
          <w:sz w:val="20"/>
          <w:szCs w:val="28"/>
          <w:lang w:val="en-US"/>
        </w:rPr>
        <w:t xml:space="preserve"> </w:t>
      </w:r>
      <w:proofErr w:type="spellStart"/>
      <w:r w:rsidRPr="004B7055">
        <w:rPr>
          <w:b/>
          <w:bCs/>
          <w:color w:val="223E92"/>
          <w:sz w:val="20"/>
          <w:szCs w:val="28"/>
          <w:lang w:val="en-US"/>
        </w:rPr>
        <w:t>en</w:t>
      </w:r>
      <w:proofErr w:type="spellEnd"/>
      <w:r w:rsidRPr="004B7055">
        <w:rPr>
          <w:b/>
          <w:bCs/>
          <w:color w:val="223E92"/>
          <w:sz w:val="20"/>
          <w:szCs w:val="28"/>
          <w:lang w:val="en-US"/>
        </w:rPr>
        <w:t xml:space="preserve"> chef de la FORHDC</w:t>
      </w:r>
    </w:p>
    <w:p w14:paraId="462E4DBB" w14:textId="4DABB26C" w:rsidR="000241B5" w:rsidRDefault="000241B5" w:rsidP="000241B5">
      <w:pPr>
        <w:rPr>
          <w:lang w:val="en-US"/>
        </w:rPr>
      </w:pPr>
      <w:r>
        <w:rPr>
          <w:lang w:val="en-US"/>
        </w:rPr>
        <w:t>The Federation of Dental Hygiene Regulators of Canada is pleased to announce that Heather Nelson will be joining us as of April 8, 2024, as Chief Examiner.</w:t>
      </w:r>
    </w:p>
    <w:p w14:paraId="7968E00A" w14:textId="77777777" w:rsidR="000241B5" w:rsidRDefault="000241B5" w:rsidP="000241B5">
      <w:r w:rsidRPr="00EE071F">
        <w:t xml:space="preserve">Heather has been a dental hygienist for 23 years and in this time has worked in Canada, the United States and Switzerland. She obtained her Dental Hygiene Diploma from </w:t>
      </w:r>
      <w:r>
        <w:t xml:space="preserve">the </w:t>
      </w:r>
      <w:r w:rsidRPr="00EE071F">
        <w:t xml:space="preserve">Saskatchewan Institute of Applied Science and Technology </w:t>
      </w:r>
      <w:r>
        <w:t xml:space="preserve">(now called Saskatchewan Polytechnic) </w:t>
      </w:r>
      <w:r w:rsidRPr="00EE071F">
        <w:t xml:space="preserve">and subsequently completed her Dental Hygiene Degree at the University of Alberta. In addition, Heather completed a degree in Human Sciences and a </w:t>
      </w:r>
      <w:proofErr w:type="gramStart"/>
      <w:r w:rsidRPr="00EE071F">
        <w:t>Masters of Education</w:t>
      </w:r>
      <w:proofErr w:type="gramEnd"/>
      <w:r w:rsidRPr="00EE071F">
        <w:t xml:space="preserve">. She has worked in private practice, public </w:t>
      </w:r>
      <w:proofErr w:type="gramStart"/>
      <w:r w:rsidRPr="00EE071F">
        <w:t>health</w:t>
      </w:r>
      <w:proofErr w:type="gramEnd"/>
      <w:r w:rsidRPr="00EE071F">
        <w:t xml:space="preserve"> and post-secondary education in roles such as teaching, leadership and curriculum design and development. Heather has a passion for education and in particular the development and implementation of fair and valid assessments. She has worked and volunteered with several provincial regulatory organizations, admissions/examination committees and has been involved as a site-surveyor for the Commission on Dental Accreditation of Canada (CDAC).</w:t>
      </w:r>
    </w:p>
    <w:p w14:paraId="4767C90F" w14:textId="77777777" w:rsidR="000241B5" w:rsidRDefault="000241B5" w:rsidP="000241B5">
      <w:r>
        <w:t>As Chief Examiner, her key responsibilities will be to lead the development of the National Dental Hygiene Certification Examination (NDHCE), lead the development and participate in the administration of the Canadian Performance Examination in Dental Hygiene (CPEDH), and complete equivalency evaluations.</w:t>
      </w:r>
    </w:p>
    <w:p w14:paraId="73990DCD" w14:textId="77777777" w:rsidR="000241B5" w:rsidRDefault="000241B5" w:rsidP="000241B5">
      <w:pPr>
        <w:pBdr>
          <w:bottom w:val="single" w:sz="4" w:space="1" w:color="auto"/>
        </w:pBdr>
      </w:pPr>
      <w:r>
        <w:t xml:space="preserve">Please join me in welcoming Heather to the FDHRC. As of April 8, she may be reached at </w:t>
      </w:r>
      <w:hyperlink r:id="rId10" w:history="1">
        <w:r w:rsidRPr="00682354">
          <w:rPr>
            <w:rStyle w:val="Hyperlink"/>
          </w:rPr>
          <w:t>hnelson@fdhrc.ca</w:t>
        </w:r>
      </w:hyperlink>
      <w:r>
        <w:t>.</w:t>
      </w:r>
    </w:p>
    <w:p w14:paraId="228F1FFA" w14:textId="77777777" w:rsidR="000241B5" w:rsidRDefault="000241B5" w:rsidP="000241B5">
      <w:pPr>
        <w:pBdr>
          <w:bottom w:val="single" w:sz="4" w:space="1" w:color="auto"/>
        </w:pBdr>
      </w:pPr>
    </w:p>
    <w:p w14:paraId="51B36B01" w14:textId="77777777" w:rsidR="000241B5" w:rsidRPr="00212AC5" w:rsidRDefault="000241B5" w:rsidP="000241B5">
      <w:pPr>
        <w:rPr>
          <w:lang w:val="fr-CA"/>
        </w:rPr>
      </w:pPr>
      <w:r w:rsidRPr="00212AC5">
        <w:rPr>
          <w:lang w:val="fr-CA"/>
        </w:rPr>
        <w:t>La Fédération des organismes de réglementation en hygiène dentaire du Canada est heureuse d’annoncer que Heather Nelson se joindra à son équipe à compter du 8 avril 2024 en tant qu’examinatrice en chef.</w:t>
      </w:r>
    </w:p>
    <w:p w14:paraId="6B1CF72D" w14:textId="77777777" w:rsidR="000241B5" w:rsidRPr="00212AC5" w:rsidRDefault="000241B5" w:rsidP="000241B5">
      <w:pPr>
        <w:rPr>
          <w:lang w:val="fr-CA"/>
        </w:rPr>
      </w:pPr>
      <w:r w:rsidRPr="00212AC5">
        <w:rPr>
          <w:lang w:val="fr-CA"/>
        </w:rPr>
        <w:t xml:space="preserve">Heather est hygiéniste dentaire depuis 23 ans et a travaillé au Canada, aux États-Unis et en Suisse. Elle a obtenu son diplôme d’études collégiales en hygiène dentaire au Saskatchewan Institute of </w:t>
      </w:r>
      <w:proofErr w:type="spellStart"/>
      <w:r w:rsidRPr="00212AC5">
        <w:rPr>
          <w:lang w:val="fr-CA"/>
        </w:rPr>
        <w:t>Applied</w:t>
      </w:r>
      <w:proofErr w:type="spellEnd"/>
      <w:r w:rsidRPr="00212AC5">
        <w:rPr>
          <w:lang w:val="fr-CA"/>
        </w:rPr>
        <w:t xml:space="preserve"> Science and </w:t>
      </w:r>
      <w:proofErr w:type="spellStart"/>
      <w:r w:rsidRPr="00212AC5">
        <w:rPr>
          <w:lang w:val="fr-CA"/>
        </w:rPr>
        <w:t>Technology</w:t>
      </w:r>
      <w:proofErr w:type="spellEnd"/>
      <w:r w:rsidRPr="00212AC5">
        <w:rPr>
          <w:lang w:val="fr-CA"/>
        </w:rPr>
        <w:t xml:space="preserve"> (maintenant appelé Saskatchewan </w:t>
      </w:r>
      <w:proofErr w:type="spellStart"/>
      <w:r w:rsidRPr="00212AC5">
        <w:rPr>
          <w:lang w:val="fr-CA"/>
        </w:rPr>
        <w:t>Polytechnic</w:t>
      </w:r>
      <w:proofErr w:type="spellEnd"/>
      <w:r w:rsidRPr="00212AC5">
        <w:rPr>
          <w:lang w:val="fr-CA"/>
        </w:rPr>
        <w:t>), puis son baccalauréat en hygiène dentaire à l’Université de l’Alberta. De plus, Heather est titulaire d’un diplôme en sciences humaines et d’une maîtrise en éducation. Elle a travaillé en pratique privée, en santé publique et en formation postsecondaire dans des domaines tels que l’enseignement, le leadership et la conception et l’élaboration de programmes d’études. Heather est passionnée par l’éducation et en particulier par l’élaboration et la mise en œuvre d'évaluations justes et valides. Elle a travaillé et a été bénévole auprès de plusieurs organismes de réglementation provinciaux, de comités d’admission/d’examen et a été évaluatrice de site pour la Commission de l’agrément dentaire du Canada (CADC).</w:t>
      </w:r>
    </w:p>
    <w:p w14:paraId="5143762D" w14:textId="77777777" w:rsidR="000241B5" w:rsidRPr="00212AC5" w:rsidRDefault="000241B5" w:rsidP="000241B5">
      <w:pPr>
        <w:rPr>
          <w:lang w:val="fr-CA"/>
        </w:rPr>
      </w:pPr>
      <w:r w:rsidRPr="00212AC5">
        <w:rPr>
          <w:lang w:val="fr-CA"/>
        </w:rPr>
        <w:t>À titre d’examinatrice en chef, ses principales responsabilités seront de diriger l’élaboration de l’Examen de certification nationale en hygiène dentaire (ECNHD), de diriger l’élaboration de l’Examen canadien sur la performance en hygiène dentaire (ECPHD) et de participer à son administration, et de réaliser des évaluations des équivalences.</w:t>
      </w:r>
    </w:p>
    <w:p w14:paraId="16646A68" w14:textId="752C33AD" w:rsidR="008C68A3" w:rsidRPr="000241B5" w:rsidRDefault="000241B5" w:rsidP="000241B5">
      <w:pPr>
        <w:rPr>
          <w:lang w:val="fr-CA"/>
        </w:rPr>
      </w:pPr>
      <w:r w:rsidRPr="00212AC5">
        <w:rPr>
          <w:lang w:val="fr-CA"/>
        </w:rPr>
        <w:t xml:space="preserve">Souhaitons à Heather la plus cordiale des bienvenues à la FORHDC. À partir du 8 avril, il sera possible de la joindre à </w:t>
      </w:r>
      <w:hyperlink r:id="rId11" w:history="1">
        <w:r w:rsidRPr="00212AC5">
          <w:rPr>
            <w:rStyle w:val="Hyperlink"/>
            <w:lang w:val="fr-CA"/>
          </w:rPr>
          <w:t>hnelson@fdhrc.ca</w:t>
        </w:r>
      </w:hyperlink>
      <w:r w:rsidRPr="00212AC5">
        <w:rPr>
          <w:lang w:val="fr-CA"/>
        </w:rPr>
        <w:t>.</w:t>
      </w:r>
    </w:p>
    <w:sectPr w:rsidR="008C68A3" w:rsidRPr="000241B5" w:rsidSect="004137DE">
      <w:headerReference w:type="default" r:id="rId12"/>
      <w:footerReference w:type="even" r:id="rId13"/>
      <w:footerReference w:type="default" r:id="rId14"/>
      <w:headerReference w:type="first" r:id="rId15"/>
      <w:footerReference w:type="first" r:id="rId16"/>
      <w:pgSz w:w="12240" w:h="15840" w:code="1"/>
      <w:pgMar w:top="2268" w:right="1779" w:bottom="2058" w:left="181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13D9" w14:textId="77777777" w:rsidR="004137DE" w:rsidRDefault="004137DE" w:rsidP="00CC4A29">
      <w:r>
        <w:separator/>
      </w:r>
    </w:p>
  </w:endnote>
  <w:endnote w:type="continuationSeparator" w:id="0">
    <w:p w14:paraId="725042AC" w14:textId="77777777" w:rsidR="004137DE" w:rsidRDefault="004137DE" w:rsidP="00CC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9844348"/>
      <w:docPartObj>
        <w:docPartGallery w:val="Page Numbers (Bottom of Page)"/>
        <w:docPartUnique/>
      </w:docPartObj>
    </w:sdtPr>
    <w:sdtContent>
      <w:p w14:paraId="0B7CB1F4" w14:textId="114F7670" w:rsidR="00E8620C" w:rsidRDefault="00E8620C" w:rsidP="00A601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1" w:type="dxa"/>
      <w:tblInd w:w="-1353" w:type="dxa"/>
      <w:tblLook w:val="04A0" w:firstRow="1" w:lastRow="0" w:firstColumn="1" w:lastColumn="0" w:noHBand="0" w:noVBand="1"/>
    </w:tblPr>
    <w:tblGrid>
      <w:gridCol w:w="7372"/>
      <w:gridCol w:w="3969"/>
    </w:tblGrid>
    <w:tr w:rsidR="002A0B96" w:rsidRPr="00FF1A4E" w14:paraId="7F29F966" w14:textId="77777777" w:rsidTr="00FF1A4E">
      <w:trPr>
        <w:cantSplit/>
        <w:trHeight w:val="427"/>
      </w:trPr>
      <w:tc>
        <w:tcPr>
          <w:tcW w:w="7372" w:type="dxa"/>
          <w:tcBorders>
            <w:top w:val="nil"/>
            <w:left w:val="nil"/>
            <w:bottom w:val="nil"/>
            <w:right w:val="single" w:sz="12" w:space="0" w:color="9ACA3C"/>
          </w:tcBorders>
          <w:tcMar>
            <w:left w:w="0" w:type="dxa"/>
            <w:right w:w="0" w:type="dxa"/>
          </w:tcMar>
          <w:vAlign w:val="center"/>
        </w:tcPr>
        <w:p w14:paraId="4E9E98A9" w14:textId="77777777" w:rsidR="002A0B96" w:rsidRDefault="002A0B96" w:rsidP="002A0B96">
          <w:pPr>
            <w:pStyle w:val="Footertagline"/>
          </w:pPr>
          <w:r>
            <w:rPr>
              <w:noProof/>
            </w:rPr>
            <w:drawing>
              <wp:inline distT="0" distB="0" distL="0" distR="0" wp14:anchorId="0851C72D" wp14:editId="25A98468">
                <wp:extent cx="3331988" cy="5315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331988" cy="531543"/>
                        </a:xfrm>
                        <a:prstGeom prst="rect">
                          <a:avLst/>
                        </a:prstGeom>
                      </pic:spPr>
                    </pic:pic>
                  </a:graphicData>
                </a:graphic>
              </wp:inline>
            </w:drawing>
          </w:r>
        </w:p>
      </w:tc>
      <w:tc>
        <w:tcPr>
          <w:tcW w:w="3969" w:type="dxa"/>
          <w:tcBorders>
            <w:top w:val="nil"/>
            <w:left w:val="single" w:sz="12" w:space="0" w:color="9ACA3C"/>
            <w:bottom w:val="nil"/>
            <w:right w:val="nil"/>
          </w:tcBorders>
          <w:tcMar>
            <w:left w:w="227" w:type="dxa"/>
            <w:right w:w="227" w:type="dxa"/>
          </w:tcMar>
          <w:vAlign w:val="center"/>
        </w:tcPr>
        <w:p w14:paraId="355360AA" w14:textId="77777777" w:rsidR="002A0B96" w:rsidRDefault="002A0B96" w:rsidP="002A0B96">
          <w:pPr>
            <w:pStyle w:val="Footertagline"/>
            <w:rPr>
              <w:color w:val="767171" w:themeColor="background2" w:themeShade="80"/>
              <w:sz w:val="15"/>
              <w:szCs w:val="15"/>
            </w:rPr>
          </w:pPr>
          <w:r w:rsidRPr="002F6028">
            <w:rPr>
              <w:color w:val="767171" w:themeColor="background2" w:themeShade="80"/>
              <w:sz w:val="15"/>
              <w:szCs w:val="15"/>
            </w:rPr>
            <w:t>75</w:t>
          </w:r>
          <w:r>
            <w:rPr>
              <w:color w:val="767171" w:themeColor="background2" w:themeShade="80"/>
              <w:sz w:val="15"/>
              <w:szCs w:val="15"/>
            </w:rPr>
            <w:t>-</w:t>
          </w:r>
          <w:r w:rsidRPr="002F6028">
            <w:rPr>
              <w:color w:val="767171" w:themeColor="background2" w:themeShade="80"/>
              <w:sz w:val="15"/>
              <w:szCs w:val="15"/>
            </w:rPr>
            <w:t xml:space="preserve">B Colonnade </w:t>
          </w:r>
          <w:r>
            <w:rPr>
              <w:color w:val="767171" w:themeColor="background2" w:themeShade="80"/>
              <w:sz w:val="15"/>
              <w:szCs w:val="15"/>
            </w:rPr>
            <w:t>Ro</w:t>
          </w:r>
          <w:r w:rsidRPr="002F6028">
            <w:rPr>
              <w:color w:val="767171" w:themeColor="background2" w:themeShade="80"/>
              <w:sz w:val="15"/>
              <w:szCs w:val="15"/>
            </w:rPr>
            <w:t>ad, Ottawa, ON K2E 0A8</w:t>
          </w:r>
        </w:p>
        <w:p w14:paraId="5AB0285B" w14:textId="77777777" w:rsidR="002A0B96" w:rsidRPr="00CA4C5A" w:rsidRDefault="002A0B96" w:rsidP="002A0B96">
          <w:pPr>
            <w:pStyle w:val="Footertagline"/>
            <w:rPr>
              <w:lang w:val="fr-CA"/>
            </w:rPr>
          </w:pPr>
          <w:r w:rsidRPr="00CA4C5A">
            <w:rPr>
              <w:color w:val="767171" w:themeColor="background2" w:themeShade="80"/>
              <w:sz w:val="15"/>
              <w:szCs w:val="15"/>
              <w:lang w:val="fr-CA"/>
            </w:rPr>
            <w:t xml:space="preserve">Tel/Tél: (613) 260-8156 </w:t>
          </w:r>
          <w:r w:rsidRPr="00CA4C5A">
            <w:rPr>
              <w:color w:val="9ACB3B"/>
              <w:sz w:val="15"/>
              <w:szCs w:val="15"/>
              <w:lang w:val="fr-CA"/>
            </w:rPr>
            <w:t>•</w:t>
          </w:r>
          <w:r w:rsidRPr="00CA4C5A">
            <w:rPr>
              <w:color w:val="767171" w:themeColor="background2" w:themeShade="80"/>
              <w:sz w:val="15"/>
              <w:szCs w:val="15"/>
              <w:lang w:val="fr-CA"/>
            </w:rPr>
            <w:t xml:space="preserve"> Fax/Téléc.: (613) 260-8511 </w:t>
          </w:r>
        </w:p>
        <w:p w14:paraId="330919A7" w14:textId="77777777" w:rsidR="002A0B96" w:rsidRPr="00CA4C5A" w:rsidRDefault="002A0B96" w:rsidP="002A0B96">
          <w:pPr>
            <w:pStyle w:val="Footertagline"/>
            <w:rPr>
              <w:lang w:val="fr-CA"/>
            </w:rPr>
          </w:pPr>
          <w:r w:rsidRPr="00CA4C5A">
            <w:rPr>
              <w:color w:val="24397D"/>
              <w:sz w:val="15"/>
              <w:szCs w:val="15"/>
              <w:lang w:val="fr-CA"/>
            </w:rPr>
            <w:t xml:space="preserve">exam@fdhrc.ca </w:t>
          </w:r>
          <w:r w:rsidRPr="00CA4C5A">
            <w:rPr>
              <w:rFonts w:cs="Arial"/>
              <w:color w:val="9ACB3B"/>
              <w:sz w:val="15"/>
              <w:szCs w:val="15"/>
              <w:lang w:val="fr-CA"/>
            </w:rPr>
            <w:t>•</w:t>
          </w:r>
          <w:r w:rsidRPr="00CA4C5A">
            <w:rPr>
              <w:color w:val="767171" w:themeColor="background2" w:themeShade="80"/>
              <w:sz w:val="15"/>
              <w:szCs w:val="15"/>
              <w:lang w:val="fr-CA"/>
            </w:rPr>
            <w:t xml:space="preserve"> </w:t>
          </w:r>
          <w:hyperlink r:id="rId2" w:history="1">
            <w:r w:rsidRPr="00CA4C5A">
              <w:rPr>
                <w:rStyle w:val="Hyperlinks"/>
                <w:lang w:val="fr-CA"/>
              </w:rPr>
              <w:t>www.fdhrc.ca</w:t>
            </w:r>
          </w:hyperlink>
        </w:p>
      </w:tc>
    </w:tr>
  </w:tbl>
  <w:p w14:paraId="2FBF67DB" w14:textId="57FD2087" w:rsidR="00E8620C" w:rsidRPr="00CA4C5A" w:rsidRDefault="00E8620C" w:rsidP="00E8620C">
    <w:pPr>
      <w:pStyle w:val="Footer"/>
      <w:ind w:right="360"/>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1276" w:type="dxa"/>
      <w:tblLook w:val="04A0" w:firstRow="1" w:lastRow="0" w:firstColumn="1" w:lastColumn="0" w:noHBand="0" w:noVBand="1"/>
    </w:tblPr>
    <w:tblGrid>
      <w:gridCol w:w="6805"/>
      <w:gridCol w:w="3969"/>
    </w:tblGrid>
    <w:tr w:rsidR="0096498F" w:rsidRPr="00FF1A4E" w14:paraId="107F9A65" w14:textId="77777777" w:rsidTr="00811045">
      <w:trPr>
        <w:cantSplit/>
        <w:trHeight w:val="427"/>
      </w:trPr>
      <w:tc>
        <w:tcPr>
          <w:tcW w:w="6805" w:type="dxa"/>
          <w:tcBorders>
            <w:top w:val="nil"/>
            <w:left w:val="nil"/>
            <w:bottom w:val="nil"/>
            <w:right w:val="single" w:sz="8" w:space="0" w:color="9ACB3B"/>
          </w:tcBorders>
          <w:tcMar>
            <w:left w:w="0" w:type="dxa"/>
            <w:right w:w="0" w:type="dxa"/>
          </w:tcMar>
          <w:vAlign w:val="center"/>
        </w:tcPr>
        <w:p w14:paraId="69898516" w14:textId="115264DC" w:rsidR="0096498F" w:rsidRDefault="0096498F" w:rsidP="00811045">
          <w:pPr>
            <w:pStyle w:val="Footertagline"/>
          </w:pPr>
          <w:r>
            <w:rPr>
              <w:noProof/>
            </w:rPr>
            <w:drawing>
              <wp:inline distT="0" distB="0" distL="0" distR="0" wp14:anchorId="0A52BD9B" wp14:editId="7EB970EF">
                <wp:extent cx="3168650" cy="513806"/>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650" cy="513806"/>
                        </a:xfrm>
                        <a:prstGeom prst="rect">
                          <a:avLst/>
                        </a:prstGeom>
                      </pic:spPr>
                    </pic:pic>
                  </a:graphicData>
                </a:graphic>
              </wp:inline>
            </w:drawing>
          </w:r>
          <w:r w:rsidR="00811045">
            <w:t xml:space="preserve">  </w:t>
          </w:r>
          <w:r w:rsidR="00811045">
            <w:softHyphen/>
          </w:r>
          <w:r w:rsidR="00811045">
            <w:softHyphen/>
          </w:r>
          <w:r w:rsidR="00811045">
            <w:softHyphen/>
          </w:r>
        </w:p>
      </w:tc>
      <w:tc>
        <w:tcPr>
          <w:tcW w:w="3969" w:type="dxa"/>
          <w:tcBorders>
            <w:top w:val="nil"/>
            <w:left w:val="single" w:sz="8" w:space="0" w:color="9ACB3B"/>
            <w:bottom w:val="nil"/>
            <w:right w:val="nil"/>
          </w:tcBorders>
          <w:tcMar>
            <w:left w:w="227" w:type="dxa"/>
          </w:tcMar>
          <w:vAlign w:val="center"/>
        </w:tcPr>
        <w:p w14:paraId="5BC37E66" w14:textId="77777777" w:rsidR="0096498F" w:rsidRDefault="0096498F" w:rsidP="00811045">
          <w:pPr>
            <w:pStyle w:val="Footertagline"/>
            <w:rPr>
              <w:rStyle w:val="A0"/>
              <w:color w:val="767171" w:themeColor="background2" w:themeShade="80"/>
              <w:sz w:val="15"/>
              <w:szCs w:val="15"/>
            </w:rPr>
          </w:pPr>
          <w:r w:rsidRPr="002F6028">
            <w:rPr>
              <w:rStyle w:val="A0"/>
              <w:color w:val="767171" w:themeColor="background2" w:themeShade="80"/>
              <w:sz w:val="15"/>
              <w:szCs w:val="15"/>
            </w:rPr>
            <w:t>75</w:t>
          </w:r>
          <w:r>
            <w:rPr>
              <w:rStyle w:val="A0"/>
              <w:color w:val="767171" w:themeColor="background2" w:themeShade="80"/>
              <w:sz w:val="15"/>
              <w:szCs w:val="15"/>
            </w:rPr>
            <w:t>-</w:t>
          </w:r>
          <w:r w:rsidRPr="002F6028">
            <w:rPr>
              <w:rStyle w:val="A0"/>
              <w:color w:val="767171" w:themeColor="background2" w:themeShade="80"/>
              <w:sz w:val="15"/>
              <w:szCs w:val="15"/>
            </w:rPr>
            <w:t xml:space="preserve">B Colonnade </w:t>
          </w:r>
          <w:r>
            <w:rPr>
              <w:rStyle w:val="A0"/>
              <w:color w:val="767171" w:themeColor="background2" w:themeShade="80"/>
              <w:sz w:val="15"/>
              <w:szCs w:val="15"/>
            </w:rPr>
            <w:t>Ro</w:t>
          </w:r>
          <w:r w:rsidRPr="002F6028">
            <w:rPr>
              <w:rStyle w:val="A0"/>
              <w:color w:val="767171" w:themeColor="background2" w:themeShade="80"/>
              <w:sz w:val="15"/>
              <w:szCs w:val="15"/>
            </w:rPr>
            <w:t>ad, Ottawa, ON K2E 0A8</w:t>
          </w:r>
        </w:p>
        <w:p w14:paraId="75D4EDFC" w14:textId="77777777" w:rsidR="0096498F" w:rsidRPr="00CA4C5A" w:rsidRDefault="0096498F" w:rsidP="00811045">
          <w:pPr>
            <w:pStyle w:val="Footertagline"/>
            <w:rPr>
              <w:lang w:val="fr-CA"/>
            </w:rPr>
          </w:pPr>
          <w:r w:rsidRPr="00CA4C5A">
            <w:rPr>
              <w:rStyle w:val="A1"/>
              <w:color w:val="767171" w:themeColor="background2" w:themeShade="80"/>
              <w:sz w:val="15"/>
              <w:szCs w:val="15"/>
              <w:lang w:val="fr-CA"/>
            </w:rPr>
            <w:t xml:space="preserve">Tel/Tél: (613) 260-8156 </w:t>
          </w:r>
          <w:r w:rsidRPr="00CA4C5A">
            <w:rPr>
              <w:rStyle w:val="A1"/>
              <w:color w:val="9ACB3B"/>
              <w:sz w:val="15"/>
              <w:szCs w:val="15"/>
              <w:lang w:val="fr-CA"/>
            </w:rPr>
            <w:t>•</w:t>
          </w:r>
          <w:r w:rsidRPr="00CA4C5A">
            <w:rPr>
              <w:rStyle w:val="A1"/>
              <w:color w:val="767171" w:themeColor="background2" w:themeShade="80"/>
              <w:sz w:val="15"/>
              <w:szCs w:val="15"/>
              <w:lang w:val="fr-CA"/>
            </w:rPr>
            <w:t xml:space="preserve"> Fax/Téléc.: (613) 260-8511 </w:t>
          </w:r>
        </w:p>
        <w:p w14:paraId="04BAE213" w14:textId="77777777" w:rsidR="0096498F" w:rsidRPr="00CA4C5A" w:rsidRDefault="0096498F" w:rsidP="00811045">
          <w:pPr>
            <w:pStyle w:val="Footertagline"/>
            <w:rPr>
              <w:lang w:val="fr-CA"/>
            </w:rPr>
          </w:pPr>
          <w:r w:rsidRPr="00CA4C5A">
            <w:rPr>
              <w:rStyle w:val="A1"/>
              <w:color w:val="24397D"/>
              <w:sz w:val="15"/>
              <w:szCs w:val="15"/>
              <w:lang w:val="fr-CA"/>
            </w:rPr>
            <w:t xml:space="preserve">exam@fdhrc.ca </w:t>
          </w:r>
          <w:r w:rsidRPr="00CA4C5A">
            <w:rPr>
              <w:rStyle w:val="A1"/>
              <w:rFonts w:cs="Arial"/>
              <w:color w:val="9ACB3B"/>
              <w:sz w:val="15"/>
              <w:szCs w:val="15"/>
              <w:lang w:val="fr-CA"/>
            </w:rPr>
            <w:t>•</w:t>
          </w:r>
          <w:r w:rsidRPr="00CA4C5A">
            <w:rPr>
              <w:rStyle w:val="A1"/>
              <w:color w:val="767171" w:themeColor="background2" w:themeShade="80"/>
              <w:sz w:val="15"/>
              <w:szCs w:val="15"/>
              <w:lang w:val="fr-CA"/>
            </w:rPr>
            <w:t xml:space="preserve"> </w:t>
          </w:r>
          <w:hyperlink r:id="rId2" w:history="1">
            <w:r w:rsidRPr="00CA4C5A">
              <w:rPr>
                <w:rStyle w:val="Hyperlinks"/>
                <w:lang w:val="fr-CA"/>
              </w:rPr>
              <w:t>www.fdhrc.ca</w:t>
            </w:r>
          </w:hyperlink>
        </w:p>
      </w:tc>
    </w:tr>
  </w:tbl>
  <w:p w14:paraId="655719CF" w14:textId="0FADEE78" w:rsidR="00097926" w:rsidRPr="00CA4C5A" w:rsidRDefault="00097926" w:rsidP="00097926">
    <w:pPr>
      <w:pStyle w:val="Footertaglin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7D08" w14:textId="77777777" w:rsidR="004137DE" w:rsidRDefault="004137DE" w:rsidP="00CC4A29">
      <w:r>
        <w:separator/>
      </w:r>
    </w:p>
  </w:footnote>
  <w:footnote w:type="continuationSeparator" w:id="0">
    <w:p w14:paraId="5D2726FE" w14:textId="77777777" w:rsidR="004137DE" w:rsidRDefault="004137DE" w:rsidP="00CC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4E73" w14:textId="7AA9B338" w:rsidR="00AF41A7" w:rsidRDefault="00C5221F">
    <w:pPr>
      <w:pStyle w:val="Header"/>
    </w:pPr>
    <w:r>
      <w:rPr>
        <w:noProof/>
      </w:rPr>
      <w:drawing>
        <wp:anchor distT="0" distB="0" distL="114300" distR="114300" simplePos="0" relativeHeight="251660288" behindDoc="1" locked="0" layoutInCell="1" allowOverlap="1" wp14:anchorId="5B4D68C6" wp14:editId="5D9DC059">
          <wp:simplePos x="0" y="0"/>
          <wp:positionH relativeFrom="column">
            <wp:posOffset>1070928</wp:posOffset>
          </wp:positionH>
          <wp:positionV relativeFrom="paragraph">
            <wp:posOffset>-574008</wp:posOffset>
          </wp:positionV>
          <wp:extent cx="5776595" cy="5084382"/>
          <wp:effectExtent l="0" t="0" r="0" b="0"/>
          <wp:wrapNone/>
          <wp:docPr id="1" name="Picture 1"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76595" cy="50843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F688A" w14:textId="1676C90C" w:rsidR="0049750B" w:rsidRDefault="00C5221F">
    <w:pPr>
      <w:pStyle w:val="Header"/>
    </w:pPr>
    <w:r>
      <w:rPr>
        <w:noProof/>
      </w:rPr>
      <w:drawing>
        <wp:anchor distT="0" distB="0" distL="114300" distR="114300" simplePos="0" relativeHeight="251658240" behindDoc="1" locked="0" layoutInCell="1" allowOverlap="1" wp14:anchorId="660B92C5" wp14:editId="0D61DFAF">
          <wp:simplePos x="0" y="0"/>
          <wp:positionH relativeFrom="column">
            <wp:posOffset>1485900</wp:posOffset>
          </wp:positionH>
          <wp:positionV relativeFrom="paragraph">
            <wp:posOffset>-317500</wp:posOffset>
          </wp:positionV>
          <wp:extent cx="5251450" cy="4622165"/>
          <wp:effectExtent l="0" t="0" r="0" b="0"/>
          <wp:wrapNone/>
          <wp:docPr id="3" name="Picture 3"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51450" cy="462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BAC1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66C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B02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B634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AE64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161C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1027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CA25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C8BC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A87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2"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3"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7"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10"/>
  </w:num>
  <w:num w:numId="2" w16cid:durableId="1026566201">
    <w:abstractNumId w:val="13"/>
  </w:num>
  <w:num w:numId="3" w16cid:durableId="509758553">
    <w:abstractNumId w:val="12"/>
  </w:num>
  <w:num w:numId="4" w16cid:durableId="100732550">
    <w:abstractNumId w:val="11"/>
  </w:num>
  <w:num w:numId="5" w16cid:durableId="1724519040">
    <w:abstractNumId w:val="16"/>
  </w:num>
  <w:num w:numId="6" w16cid:durableId="604310743">
    <w:abstractNumId w:val="15"/>
  </w:num>
  <w:num w:numId="7" w16cid:durableId="2033921996">
    <w:abstractNumId w:val="14"/>
  </w:num>
  <w:num w:numId="8" w16cid:durableId="1861360661">
    <w:abstractNumId w:val="17"/>
  </w:num>
  <w:num w:numId="9" w16cid:durableId="1411922692">
    <w:abstractNumId w:val="0"/>
  </w:num>
  <w:num w:numId="10" w16cid:durableId="260450536">
    <w:abstractNumId w:val="1"/>
  </w:num>
  <w:num w:numId="11" w16cid:durableId="569537525">
    <w:abstractNumId w:val="2"/>
  </w:num>
  <w:num w:numId="12" w16cid:durableId="1751930369">
    <w:abstractNumId w:val="3"/>
  </w:num>
  <w:num w:numId="13" w16cid:durableId="353189542">
    <w:abstractNumId w:val="8"/>
  </w:num>
  <w:num w:numId="14" w16cid:durableId="289752162">
    <w:abstractNumId w:val="4"/>
  </w:num>
  <w:num w:numId="15" w16cid:durableId="266625662">
    <w:abstractNumId w:val="5"/>
  </w:num>
  <w:num w:numId="16" w16cid:durableId="1672176854">
    <w:abstractNumId w:val="6"/>
  </w:num>
  <w:num w:numId="17" w16cid:durableId="401605630">
    <w:abstractNumId w:val="7"/>
  </w:num>
  <w:num w:numId="18" w16cid:durableId="1977173519">
    <w:abstractNumId w:val="9"/>
  </w:num>
  <w:num w:numId="19" w16cid:durableId="817498846">
    <w:abstractNumId w:val="0"/>
  </w:num>
  <w:num w:numId="20" w16cid:durableId="525290654">
    <w:abstractNumId w:val="1"/>
  </w:num>
  <w:num w:numId="21" w16cid:durableId="954021769">
    <w:abstractNumId w:val="2"/>
  </w:num>
  <w:num w:numId="22" w16cid:durableId="2035425877">
    <w:abstractNumId w:val="3"/>
  </w:num>
  <w:num w:numId="23" w16cid:durableId="746390595">
    <w:abstractNumId w:val="8"/>
  </w:num>
  <w:num w:numId="24" w16cid:durableId="215288283">
    <w:abstractNumId w:val="4"/>
  </w:num>
  <w:num w:numId="25" w16cid:durableId="698356503">
    <w:abstractNumId w:val="5"/>
  </w:num>
  <w:num w:numId="26" w16cid:durableId="253632675">
    <w:abstractNumId w:val="6"/>
  </w:num>
  <w:num w:numId="27" w16cid:durableId="1459684745">
    <w:abstractNumId w:val="7"/>
  </w:num>
  <w:num w:numId="28" w16cid:durableId="1913345680">
    <w:abstractNumId w:val="9"/>
  </w:num>
  <w:num w:numId="29" w16cid:durableId="874930141">
    <w:abstractNumId w:val="0"/>
  </w:num>
  <w:num w:numId="30" w16cid:durableId="881597958">
    <w:abstractNumId w:val="1"/>
  </w:num>
  <w:num w:numId="31" w16cid:durableId="2132043655">
    <w:abstractNumId w:val="2"/>
  </w:num>
  <w:num w:numId="32" w16cid:durableId="1105803707">
    <w:abstractNumId w:val="3"/>
  </w:num>
  <w:num w:numId="33" w16cid:durableId="485585567">
    <w:abstractNumId w:val="8"/>
  </w:num>
  <w:num w:numId="34" w16cid:durableId="323558283">
    <w:abstractNumId w:val="4"/>
  </w:num>
  <w:num w:numId="35" w16cid:durableId="1475490224">
    <w:abstractNumId w:val="5"/>
  </w:num>
  <w:num w:numId="36" w16cid:durableId="1919249590">
    <w:abstractNumId w:val="6"/>
  </w:num>
  <w:num w:numId="37" w16cid:durableId="92942362">
    <w:abstractNumId w:val="7"/>
  </w:num>
  <w:num w:numId="38" w16cid:durableId="141507766">
    <w:abstractNumId w:val="9"/>
  </w:num>
  <w:num w:numId="39" w16cid:durableId="1978488507">
    <w:abstractNumId w:val="0"/>
  </w:num>
  <w:num w:numId="40" w16cid:durableId="1356077035">
    <w:abstractNumId w:val="1"/>
  </w:num>
  <w:num w:numId="41" w16cid:durableId="887495365">
    <w:abstractNumId w:val="2"/>
  </w:num>
  <w:num w:numId="42" w16cid:durableId="684985908">
    <w:abstractNumId w:val="3"/>
  </w:num>
  <w:num w:numId="43" w16cid:durableId="1881282121">
    <w:abstractNumId w:val="8"/>
  </w:num>
  <w:num w:numId="44" w16cid:durableId="156726398">
    <w:abstractNumId w:val="4"/>
  </w:num>
  <w:num w:numId="45" w16cid:durableId="2055033299">
    <w:abstractNumId w:val="5"/>
  </w:num>
  <w:num w:numId="46" w16cid:durableId="1019544709">
    <w:abstractNumId w:val="6"/>
  </w:num>
  <w:num w:numId="47" w16cid:durableId="443036722">
    <w:abstractNumId w:val="7"/>
  </w:num>
  <w:num w:numId="48" w16cid:durableId="1229070071">
    <w:abstractNumId w:val="9"/>
  </w:num>
  <w:num w:numId="49" w16cid:durableId="1071006210">
    <w:abstractNumId w:val="0"/>
  </w:num>
  <w:num w:numId="50" w16cid:durableId="850073694">
    <w:abstractNumId w:val="1"/>
  </w:num>
  <w:num w:numId="51" w16cid:durableId="1595286092">
    <w:abstractNumId w:val="2"/>
  </w:num>
  <w:num w:numId="52" w16cid:durableId="1024483745">
    <w:abstractNumId w:val="3"/>
  </w:num>
  <w:num w:numId="53" w16cid:durableId="1350716667">
    <w:abstractNumId w:val="8"/>
  </w:num>
  <w:num w:numId="54" w16cid:durableId="260728474">
    <w:abstractNumId w:val="4"/>
  </w:num>
  <w:num w:numId="55" w16cid:durableId="726149791">
    <w:abstractNumId w:val="5"/>
  </w:num>
  <w:num w:numId="56" w16cid:durableId="1364793400">
    <w:abstractNumId w:val="6"/>
  </w:num>
  <w:num w:numId="57" w16cid:durableId="1922714534">
    <w:abstractNumId w:val="7"/>
  </w:num>
  <w:num w:numId="58" w16cid:durableId="545486506">
    <w:abstractNumId w:val="9"/>
  </w:num>
  <w:num w:numId="59" w16cid:durableId="1125974244">
    <w:abstractNumId w:val="0"/>
  </w:num>
  <w:num w:numId="60" w16cid:durableId="97457787">
    <w:abstractNumId w:val="1"/>
  </w:num>
  <w:num w:numId="61" w16cid:durableId="773090901">
    <w:abstractNumId w:val="2"/>
  </w:num>
  <w:num w:numId="62" w16cid:durableId="1737975214">
    <w:abstractNumId w:val="3"/>
  </w:num>
  <w:num w:numId="63" w16cid:durableId="904534844">
    <w:abstractNumId w:val="8"/>
  </w:num>
  <w:num w:numId="64" w16cid:durableId="2009550837">
    <w:abstractNumId w:val="4"/>
  </w:num>
  <w:num w:numId="65" w16cid:durableId="519702732">
    <w:abstractNumId w:val="5"/>
  </w:num>
  <w:num w:numId="66" w16cid:durableId="780883533">
    <w:abstractNumId w:val="6"/>
  </w:num>
  <w:num w:numId="67" w16cid:durableId="1459762711">
    <w:abstractNumId w:val="7"/>
  </w:num>
  <w:num w:numId="68" w16cid:durableId="1584340732">
    <w:abstractNumId w:val="9"/>
  </w:num>
  <w:num w:numId="69" w16cid:durableId="1359234701">
    <w:abstractNumId w:val="0"/>
  </w:num>
  <w:num w:numId="70" w16cid:durableId="1824159319">
    <w:abstractNumId w:val="1"/>
  </w:num>
  <w:num w:numId="71" w16cid:durableId="615873624">
    <w:abstractNumId w:val="2"/>
  </w:num>
  <w:num w:numId="72" w16cid:durableId="539365906">
    <w:abstractNumId w:val="3"/>
  </w:num>
  <w:num w:numId="73" w16cid:durableId="1890611832">
    <w:abstractNumId w:val="8"/>
  </w:num>
  <w:num w:numId="74" w16cid:durableId="2135558541">
    <w:abstractNumId w:val="4"/>
  </w:num>
  <w:num w:numId="75" w16cid:durableId="308171287">
    <w:abstractNumId w:val="5"/>
  </w:num>
  <w:num w:numId="76" w16cid:durableId="1651980260">
    <w:abstractNumId w:val="6"/>
  </w:num>
  <w:num w:numId="77" w16cid:durableId="347483974">
    <w:abstractNumId w:val="7"/>
  </w:num>
  <w:num w:numId="78" w16cid:durableId="1729299504">
    <w:abstractNumId w:val="9"/>
  </w:num>
  <w:num w:numId="79" w16cid:durableId="1884512549">
    <w:abstractNumId w:val="0"/>
  </w:num>
  <w:num w:numId="80" w16cid:durableId="2001081662">
    <w:abstractNumId w:val="1"/>
  </w:num>
  <w:num w:numId="81" w16cid:durableId="951518107">
    <w:abstractNumId w:val="2"/>
  </w:num>
  <w:num w:numId="82" w16cid:durableId="525750278">
    <w:abstractNumId w:val="3"/>
  </w:num>
  <w:num w:numId="83" w16cid:durableId="1784953335">
    <w:abstractNumId w:val="8"/>
  </w:num>
  <w:num w:numId="84" w16cid:durableId="1819616640">
    <w:abstractNumId w:val="4"/>
  </w:num>
  <w:num w:numId="85" w16cid:durableId="349380355">
    <w:abstractNumId w:val="5"/>
  </w:num>
  <w:num w:numId="86" w16cid:durableId="1905292187">
    <w:abstractNumId w:val="6"/>
  </w:num>
  <w:num w:numId="87" w16cid:durableId="1716156297">
    <w:abstractNumId w:val="7"/>
  </w:num>
  <w:num w:numId="88" w16cid:durableId="1080177403">
    <w:abstractNumId w:val="9"/>
  </w:num>
  <w:num w:numId="89" w16cid:durableId="741610590">
    <w:abstractNumId w:val="0"/>
  </w:num>
  <w:num w:numId="90" w16cid:durableId="1186485222">
    <w:abstractNumId w:val="1"/>
  </w:num>
  <w:num w:numId="91" w16cid:durableId="1870100136">
    <w:abstractNumId w:val="2"/>
  </w:num>
  <w:num w:numId="92" w16cid:durableId="274143856">
    <w:abstractNumId w:val="3"/>
  </w:num>
  <w:num w:numId="93" w16cid:durableId="1322660226">
    <w:abstractNumId w:val="8"/>
  </w:num>
  <w:num w:numId="94" w16cid:durableId="1364790271">
    <w:abstractNumId w:val="4"/>
  </w:num>
  <w:num w:numId="95" w16cid:durableId="661470670">
    <w:abstractNumId w:val="5"/>
  </w:num>
  <w:num w:numId="96" w16cid:durableId="847061687">
    <w:abstractNumId w:val="6"/>
  </w:num>
  <w:num w:numId="97" w16cid:durableId="767194704">
    <w:abstractNumId w:val="7"/>
  </w:num>
  <w:num w:numId="98" w16cid:durableId="1315060210">
    <w:abstractNumId w:val="9"/>
  </w:num>
  <w:num w:numId="99" w16cid:durableId="1674184217">
    <w:abstractNumId w:val="0"/>
  </w:num>
  <w:num w:numId="100" w16cid:durableId="1222983886">
    <w:abstractNumId w:val="1"/>
  </w:num>
  <w:num w:numId="101" w16cid:durableId="1851986094">
    <w:abstractNumId w:val="2"/>
  </w:num>
  <w:num w:numId="102" w16cid:durableId="267274343">
    <w:abstractNumId w:val="3"/>
  </w:num>
  <w:num w:numId="103" w16cid:durableId="1962953064">
    <w:abstractNumId w:val="8"/>
  </w:num>
  <w:num w:numId="104" w16cid:durableId="1324353144">
    <w:abstractNumId w:val="4"/>
  </w:num>
  <w:num w:numId="105" w16cid:durableId="13848796">
    <w:abstractNumId w:val="5"/>
  </w:num>
  <w:num w:numId="106" w16cid:durableId="893852786">
    <w:abstractNumId w:val="6"/>
  </w:num>
  <w:num w:numId="107" w16cid:durableId="1065296915">
    <w:abstractNumId w:val="7"/>
  </w:num>
  <w:num w:numId="108" w16cid:durableId="1314407554">
    <w:abstractNumId w:val="9"/>
  </w:num>
  <w:num w:numId="109" w16cid:durableId="1781997842">
    <w:abstractNumId w:val="0"/>
  </w:num>
  <w:num w:numId="110" w16cid:durableId="1814443584">
    <w:abstractNumId w:val="1"/>
  </w:num>
  <w:num w:numId="111" w16cid:durableId="1896618137">
    <w:abstractNumId w:val="2"/>
  </w:num>
  <w:num w:numId="112" w16cid:durableId="814684136">
    <w:abstractNumId w:val="3"/>
  </w:num>
  <w:num w:numId="113" w16cid:durableId="1590626102">
    <w:abstractNumId w:val="8"/>
  </w:num>
  <w:num w:numId="114" w16cid:durableId="889069789">
    <w:abstractNumId w:val="4"/>
  </w:num>
  <w:num w:numId="115" w16cid:durableId="1791632426">
    <w:abstractNumId w:val="5"/>
  </w:num>
  <w:num w:numId="116" w16cid:durableId="2022001677">
    <w:abstractNumId w:val="6"/>
  </w:num>
  <w:num w:numId="117" w16cid:durableId="1905990224">
    <w:abstractNumId w:val="7"/>
  </w:num>
  <w:num w:numId="118" w16cid:durableId="12018653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10D89"/>
    <w:rsid w:val="000241B5"/>
    <w:rsid w:val="00097926"/>
    <w:rsid w:val="000A113E"/>
    <w:rsid w:val="000E261D"/>
    <w:rsid w:val="001D52D2"/>
    <w:rsid w:val="00234DA4"/>
    <w:rsid w:val="00247E41"/>
    <w:rsid w:val="00252788"/>
    <w:rsid w:val="002A0B96"/>
    <w:rsid w:val="002A5D9A"/>
    <w:rsid w:val="002C38F7"/>
    <w:rsid w:val="002D092F"/>
    <w:rsid w:val="002E6F1C"/>
    <w:rsid w:val="002F6028"/>
    <w:rsid w:val="00313473"/>
    <w:rsid w:val="003B3266"/>
    <w:rsid w:val="003C5182"/>
    <w:rsid w:val="003D1A54"/>
    <w:rsid w:val="003E6F55"/>
    <w:rsid w:val="004137DE"/>
    <w:rsid w:val="0043584F"/>
    <w:rsid w:val="0044287E"/>
    <w:rsid w:val="00470620"/>
    <w:rsid w:val="0049750B"/>
    <w:rsid w:val="004B6E1C"/>
    <w:rsid w:val="004B7055"/>
    <w:rsid w:val="004D6A89"/>
    <w:rsid w:val="00526411"/>
    <w:rsid w:val="00576C3D"/>
    <w:rsid w:val="00595AA4"/>
    <w:rsid w:val="005B674C"/>
    <w:rsid w:val="005B6E88"/>
    <w:rsid w:val="005C3420"/>
    <w:rsid w:val="005C591D"/>
    <w:rsid w:val="005E6182"/>
    <w:rsid w:val="00673A18"/>
    <w:rsid w:val="006B5214"/>
    <w:rsid w:val="00734430"/>
    <w:rsid w:val="00755388"/>
    <w:rsid w:val="00765889"/>
    <w:rsid w:val="007E3B0C"/>
    <w:rsid w:val="00811045"/>
    <w:rsid w:val="00860E1A"/>
    <w:rsid w:val="008C45F1"/>
    <w:rsid w:val="008C68A3"/>
    <w:rsid w:val="008E2C0D"/>
    <w:rsid w:val="00910240"/>
    <w:rsid w:val="009576D7"/>
    <w:rsid w:val="0096498F"/>
    <w:rsid w:val="009653EB"/>
    <w:rsid w:val="00974259"/>
    <w:rsid w:val="009D6B06"/>
    <w:rsid w:val="00A1268C"/>
    <w:rsid w:val="00A66D4A"/>
    <w:rsid w:val="00A82FEE"/>
    <w:rsid w:val="00A863FD"/>
    <w:rsid w:val="00A94016"/>
    <w:rsid w:val="00AF41A7"/>
    <w:rsid w:val="00B05B17"/>
    <w:rsid w:val="00B2744A"/>
    <w:rsid w:val="00B476BF"/>
    <w:rsid w:val="00B74BFA"/>
    <w:rsid w:val="00B90BB4"/>
    <w:rsid w:val="00BA64DE"/>
    <w:rsid w:val="00BC03C8"/>
    <w:rsid w:val="00BE66E6"/>
    <w:rsid w:val="00BF30B0"/>
    <w:rsid w:val="00C10511"/>
    <w:rsid w:val="00C40FBA"/>
    <w:rsid w:val="00C5221F"/>
    <w:rsid w:val="00C54B01"/>
    <w:rsid w:val="00C62963"/>
    <w:rsid w:val="00C941BE"/>
    <w:rsid w:val="00CA4C5A"/>
    <w:rsid w:val="00CC4A29"/>
    <w:rsid w:val="00D359F3"/>
    <w:rsid w:val="00D6350F"/>
    <w:rsid w:val="00DC3232"/>
    <w:rsid w:val="00DF4F97"/>
    <w:rsid w:val="00E807BD"/>
    <w:rsid w:val="00E8620C"/>
    <w:rsid w:val="00EB2494"/>
    <w:rsid w:val="00ED4FD0"/>
    <w:rsid w:val="00EE05AB"/>
    <w:rsid w:val="00F50C83"/>
    <w:rsid w:val="00F94DF7"/>
    <w:rsid w:val="00FF1A4E"/>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97"/>
    <w:pPr>
      <w:spacing w:after="200" w:line="300" w:lineRule="auto"/>
    </w:pPr>
    <w:rPr>
      <w:rFonts w:ascii="Arial" w:hAnsi="Arial"/>
      <w:sz w:val="18"/>
    </w:rPr>
  </w:style>
  <w:style w:type="paragraph" w:styleId="Heading1">
    <w:name w:val="heading 1"/>
    <w:basedOn w:val="Normal"/>
    <w:next w:val="Normal"/>
    <w:link w:val="Heading1Char"/>
    <w:uiPriority w:val="9"/>
    <w:qFormat/>
    <w:rsid w:val="00FF1A4E"/>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FF1A4E"/>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FF1A4E"/>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FF1A4E"/>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FF1A4E"/>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FF1A4E"/>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FF1A4E"/>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FF1A4E"/>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FF1A4E"/>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FF1A4E"/>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FF1A4E"/>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FF1A4E"/>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FF1A4E"/>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313473"/>
    <w:rPr>
      <w:rFonts w:ascii="Arial" w:hAnsi="Arial"/>
      <w:i/>
      <w:iCs/>
      <w:color w:val="24397D"/>
      <w:sz w:val="18"/>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FF1A4E"/>
    <w:rPr>
      <w:rFonts w:ascii="Arial" w:eastAsiaTheme="majorEastAsia" w:hAnsi="Arial" w:cs="Times New Roman (Headings CS)"/>
      <w:b/>
      <w:bCs/>
      <w:caps/>
      <w:color w:val="4895C8"/>
      <w:sz w:val="18"/>
    </w:rPr>
  </w:style>
  <w:style w:type="table" w:styleId="TableGrid">
    <w:name w:val="Table Grid"/>
    <w:basedOn w:val="TableNormal"/>
    <w:uiPriority w:val="3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styleId="BalloonText">
    <w:name w:val="Balloon Text"/>
    <w:basedOn w:val="Normal"/>
    <w:link w:val="BalloonTextChar"/>
    <w:uiPriority w:val="99"/>
    <w:semiHidden/>
    <w:unhideWhenUsed/>
    <w:rsid w:val="00EE05AB"/>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EE05AB"/>
    <w:rPr>
      <w:rFonts w:ascii="Times New Roman" w:hAnsi="Times New Roman" w:cs="Times New Roman"/>
      <w:sz w:val="18"/>
      <w:szCs w:val="18"/>
    </w:rPr>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A1"/>
    <w:uiPriority w:val="1"/>
    <w:qFormat/>
    <w:rsid w:val="00FF1A4E"/>
    <w:rPr>
      <w:rFonts w:cs="Myriad Pro"/>
      <w:b/>
      <w:color w:val="223E92"/>
      <w:sz w:val="15"/>
      <w:szCs w:val="15"/>
      <w:u w:val="single"/>
    </w:rPr>
  </w:style>
  <w:style w:type="paragraph" w:styleId="NoSpacing">
    <w:name w:val="No Spacing"/>
    <w:uiPriority w:val="1"/>
    <w:qFormat/>
    <w:rsid w:val="00C5221F"/>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character" w:customStyle="1" w:styleId="A1">
    <w:name w:val="A1"/>
    <w:uiPriority w:val="99"/>
    <w:rsid w:val="002F6028"/>
    <w:rPr>
      <w:rFonts w:cs="Myriad Pro"/>
      <w:color w:val="FFFFFF"/>
      <w:sz w:val="16"/>
      <w:szCs w:val="16"/>
    </w:rPr>
  </w:style>
  <w:style w:type="paragraph" w:customStyle="1" w:styleId="Default">
    <w:name w:val="Default"/>
    <w:rsid w:val="00811045"/>
    <w:pPr>
      <w:autoSpaceDE w:val="0"/>
      <w:autoSpaceDN w:val="0"/>
      <w:adjustRightInd w:val="0"/>
    </w:pPr>
    <w:rPr>
      <w:rFonts w:ascii="Arial" w:hAnsi="Arial" w:cs="Myriad Pro"/>
      <w:color w:val="000000"/>
      <w:lang w:val="en-US"/>
    </w:rPr>
  </w:style>
  <w:style w:type="character" w:customStyle="1" w:styleId="A0">
    <w:name w:val="A0"/>
    <w:uiPriority w:val="99"/>
    <w:rsid w:val="002F6028"/>
    <w:rPr>
      <w:rFonts w:cs="Myriad Pro"/>
      <w:color w:val="1125A9"/>
      <w:sz w:val="18"/>
      <w:szCs w:val="18"/>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nelson@fdhrc.c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nelson@fdhr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8" ma:contentTypeDescription="Create a new document." ma:contentTypeScope="" ma:versionID="21da8bac3d702a5ff8002b50b73f2625">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63a8000ba0b38848ce96c2e6867bac9c"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350A5-6BBB-4E60-A44E-115E9500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40EEE2-CD0F-4C2C-B098-56A96C490B0A}">
  <ds:schemaRefs>
    <ds:schemaRef ds:uri="http://schemas.microsoft.com/office/2006/metadata/properties"/>
    <ds:schemaRef ds:uri="http://schemas.microsoft.com/office/infopath/2007/PartnerControls"/>
    <ds:schemaRef ds:uri="b6b48e11-3922-4c8d-a496-85a57d43cf16"/>
    <ds:schemaRef ds:uri="02fdb6fc-3029-41f1-8c9b-e9147c9fd57a"/>
  </ds:schemaRefs>
</ds:datastoreItem>
</file>

<file path=customXml/itemProps3.xml><?xml version="1.0" encoding="utf-8"?>
<ds:datastoreItem xmlns:ds="http://schemas.openxmlformats.org/officeDocument/2006/customXml" ds:itemID="{A427E7EC-1DC9-4E6C-850C-242CBFB89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Breakenridge</cp:lastModifiedBy>
  <cp:revision>3</cp:revision>
  <cp:lastPrinted>2023-02-16T16:53:00Z</cp:lastPrinted>
  <dcterms:created xsi:type="dcterms:W3CDTF">2024-03-19T17:15:00Z</dcterms:created>
  <dcterms:modified xsi:type="dcterms:W3CDTF">2024-03-21T14:01:00Z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MediaServiceImageTags">
    <vt:lpwstr/>
  </property>
</Properties>
</file>